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84"/>
          <w:szCs w:val="84"/>
          <w:lang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840105</wp:posOffset>
                </wp:positionV>
                <wp:extent cx="5457825" cy="75565"/>
                <wp:effectExtent l="6350" t="6350" r="22225" b="13335"/>
                <wp:wrapNone/>
                <wp:docPr id="219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7905" y="1830705"/>
                          <a:ext cx="5457825" cy="75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-9.1pt;margin-top:66.15pt;height:5.95pt;width:429.75pt;z-index:251658240;v-text-anchor:middle;mso-width-relative:page;mso-height-relative:page;" fillcolor="#FF0000" filled="t" stroked="t" coordsize="21600,21600" arcsize="0.5" o:gfxdata="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RUnnZAAAACwEA&#10;AA8AAAAAAAAAAQAgAAAAIgAAAGRycy9kb3ducmV2LnhtbFBLAQIUABQAAAAIAIdO4kD0zH1G4AEA&#10;ANADAAAOAAAAAAAAAAEAIAAAACgBAABkcnMvZTJvRG9jLnhtbFBLBQYAAAAABgAGAFkBAAB6BQAA&#10;AAA=&#10;">
                <v:fill on="t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宁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南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县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图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书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图书馆各部门：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/>
          <w:sz w:val="32"/>
        </w:rPr>
        <w:t>201</w:t>
      </w:r>
      <w:r>
        <w:rPr>
          <w:rFonts w:hint="eastAsia" w:ascii="仿宋_GB2312" w:hAnsi="宋体" w:eastAsia="仿宋_GB2312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</w:rPr>
        <w:t>年，宁南县图书馆在县委、县政府及县</w:t>
      </w:r>
      <w:r>
        <w:rPr>
          <w:rFonts w:hint="eastAsia" w:ascii="仿宋_GB2312" w:hAnsi="宋体" w:eastAsia="仿宋_GB2312"/>
          <w:sz w:val="32"/>
          <w:lang w:val="en-US" w:eastAsia="zh-CN"/>
        </w:rPr>
        <w:t>文广新</w:t>
      </w:r>
      <w:r>
        <w:rPr>
          <w:rFonts w:hint="eastAsia" w:ascii="仿宋_GB2312" w:hAnsi="宋体" w:eastAsia="仿宋_GB2312"/>
          <w:sz w:val="32"/>
        </w:rPr>
        <w:t>局的关心、领导和大力支持下，取得了良好的成绩</w:t>
      </w:r>
      <w:r>
        <w:rPr>
          <w:rFonts w:hint="eastAsia" w:ascii="仿宋_GB2312" w:hAnsi="宋体" w:eastAsia="仿宋_GB2312"/>
          <w:sz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lang w:val="en-US" w:eastAsia="zh-CN"/>
        </w:rPr>
        <w:t>并于2013年12月26日迁入新馆。</w:t>
      </w:r>
      <w:r>
        <w:rPr>
          <w:rFonts w:hint="eastAsia" w:ascii="仿宋_GB2312" w:hAnsi="宋体" w:eastAsia="仿宋_GB2312"/>
          <w:sz w:val="32"/>
        </w:rPr>
        <w:t>为了进一步提升公共文化服务能力和水平，充分发挥图书馆精神文明建设窗口作用，我馆特制定201</w:t>
      </w:r>
      <w:r>
        <w:rPr>
          <w:rFonts w:hint="eastAsia" w:ascii="仿宋_GB2312" w:hAnsi="宋体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</w:rPr>
        <w:t>年工作计划，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请各部门按照计划，积极开展各项工作。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center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                    宁南县图书馆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righ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sz w:val="32"/>
        </w:rPr>
        <w:t xml:space="preserve"> 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三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月七日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  <w:t>宁南县图书馆2014年工作计划</w:t>
      </w: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进一步加强全馆工作人员的思想政治工作，加强图书馆业务学习，切实增强工作的积极性和主动性。加强图书馆日常管理，保证正常开放和日常活动的正常开展。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以“一切为了读者”为宗旨，做好阵地服务工作。力求在201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</w:t>
      </w:r>
      <w:r>
        <w:rPr>
          <w:rFonts w:hint="eastAsia" w:ascii="仿宋_GB2312" w:hAnsi="宋体" w:eastAsia="仿宋_GB2312"/>
          <w:kern w:val="0"/>
          <w:sz w:val="32"/>
        </w:rPr>
        <w:t>年的基础上突破接待读者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10万</w:t>
      </w:r>
      <w:r>
        <w:rPr>
          <w:rFonts w:hint="eastAsia" w:ascii="仿宋_GB2312" w:hAnsi="宋体" w:eastAsia="仿宋_GB2312"/>
          <w:kern w:val="0"/>
          <w:sz w:val="32"/>
        </w:rPr>
        <w:t>人次。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加大购书力度，充实图书馆馆藏，计划明年新购图书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10万</w:t>
      </w:r>
      <w:r>
        <w:rPr>
          <w:rFonts w:hint="eastAsia" w:ascii="仿宋_GB2312" w:hAnsi="宋体" w:eastAsia="仿宋_GB2312"/>
          <w:kern w:val="0"/>
          <w:sz w:val="32"/>
        </w:rPr>
        <w:t>套册，以满足不同读者的阅读需要，丰富人民群众精神文化生活。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继续完善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新馆各个功能服务区的打造</w:t>
      </w:r>
      <w:r>
        <w:rPr>
          <w:rFonts w:hint="eastAsia" w:ascii="仿宋_GB2312" w:hAnsi="宋体" w:eastAsia="仿宋_GB2312"/>
          <w:kern w:val="0"/>
          <w:sz w:val="32"/>
        </w:rPr>
        <w:t>，旨在为读者提供更好的阅读空间。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利用春节、三八妇女节、六一儿童节、七一建党节传统节日及4·23读书日、全民读书月等特色活动，开展一系列丰富多彩的读书活动。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重点推进我县文化信息资源共享工程县级支中心的建设，让“全国文化共享工程”成果惠及基层和百姓。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结合文化部、财政部“数字图书馆”的推广工程、政府信息公开网，做好我县数字图书馆</w:t>
      </w:r>
      <w:r>
        <w:rPr>
          <w:rFonts w:hint="eastAsia" w:ascii="仿宋_GB2312" w:hAnsi="宋体" w:eastAsia="仿宋_GB2312"/>
          <w:sz w:val="32"/>
          <w:lang w:val="en-US" w:eastAsia="zh-CN"/>
        </w:rPr>
        <w:t>拟建</w:t>
      </w:r>
      <w:r>
        <w:rPr>
          <w:rFonts w:hint="eastAsia" w:ascii="仿宋_GB2312" w:hAnsi="宋体" w:eastAsia="仿宋_GB2312"/>
          <w:sz w:val="32"/>
        </w:rPr>
        <w:t>工作。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开展</w:t>
      </w:r>
      <w:r>
        <w:rPr>
          <w:rFonts w:hint="eastAsia" w:ascii="仿宋_GB2312" w:eastAsia="仿宋_GB2312"/>
          <w:sz w:val="32"/>
        </w:rPr>
        <w:t>好</w:t>
      </w:r>
      <w:r>
        <w:rPr>
          <w:rFonts w:hint="eastAsia" w:ascii="仿宋_GB2312" w:eastAsia="仿宋_GB2312"/>
          <w:sz w:val="32"/>
          <w:lang w:eastAsia="zh-CN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送书下乡</w:t>
      </w:r>
      <w:r>
        <w:rPr>
          <w:rFonts w:hint="eastAsia" w:ascii="仿宋_GB2312" w:eastAsia="仿宋_GB2312"/>
          <w:sz w:val="32"/>
          <w:lang w:eastAsia="zh-CN"/>
        </w:rPr>
        <w:t>”</w:t>
      </w:r>
      <w:r>
        <w:rPr>
          <w:rFonts w:hint="eastAsia" w:ascii="仿宋_GB2312" w:eastAsia="仿宋_GB2312"/>
          <w:sz w:val="32"/>
          <w:lang w:val="en-US" w:eastAsia="zh-CN"/>
        </w:rPr>
        <w:t>活动</w:t>
      </w:r>
      <w:r>
        <w:rPr>
          <w:rFonts w:hint="eastAsia" w:ascii="仿宋_GB2312" w:eastAsia="仿宋_GB2312"/>
          <w:sz w:val="32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加强与上级图书馆和兄弟图书馆的交流工作。</w:t>
      </w: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仿宋_GB2312" w:eastAsia="仿宋_GB2312"/>
          <w:sz w:val="32"/>
        </w:rPr>
      </w:pPr>
    </w:p>
    <w:p>
      <w:pPr>
        <w:widowControl w:val="0"/>
        <w:numPr>
          <w:numId w:val="0"/>
        </w:numPr>
        <w:spacing w:line="440" w:lineRule="exact"/>
        <w:jc w:val="both"/>
        <w:rPr>
          <w:rFonts w:hint="eastAsia" w:ascii="仿宋_GB2312" w:eastAsia="仿宋_GB2312"/>
          <w:sz w:val="32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宁南县图书馆</w:t>
      </w:r>
    </w:p>
    <w:p>
      <w:pPr>
        <w:ind w:firstLine="640" w:firstLineChars="200"/>
        <w:jc w:val="righ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二○一</w:t>
      </w:r>
      <w:r>
        <w:rPr>
          <w:rFonts w:hint="eastAsia" w:ascii="仿宋_GB2312" w:hAnsi="仿宋_GB2312" w:eastAsia="仿宋_GB2312"/>
          <w:sz w:val="32"/>
          <w:lang w:val="en-US" w:eastAsia="zh-CN"/>
        </w:rPr>
        <w:t>三</w:t>
      </w:r>
      <w:r>
        <w:rPr>
          <w:rFonts w:hint="eastAsia" w:ascii="仿宋_GB2312" w:hAnsi="仿宋_GB2312" w:eastAsia="仿宋_GB2312"/>
          <w:sz w:val="32"/>
        </w:rPr>
        <w:t>年十</w:t>
      </w:r>
      <w:r>
        <w:rPr>
          <w:rFonts w:hint="eastAsia" w:ascii="仿宋_GB2312" w:hAnsi="仿宋_GB2312" w:eastAsia="仿宋_GB2312"/>
          <w:sz w:val="32"/>
          <w:lang w:val="en-US" w:eastAsia="zh-CN"/>
        </w:rPr>
        <w:t>二</w:t>
      </w:r>
      <w:r>
        <w:rPr>
          <w:rFonts w:hint="eastAsia" w:ascii="仿宋_GB2312" w:hAnsi="仿宋_GB2312" w:eastAsia="仿宋_GB2312"/>
          <w:sz w:val="32"/>
        </w:rPr>
        <w:t>月七日</w:t>
      </w:r>
    </w:p>
    <w:p>
      <w:pP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748B"/>
    <w:rsid w:val="203C699A"/>
    <w:rsid w:val="344B2C8E"/>
    <w:rsid w:val="7C8C7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2017-06-08T10:51:00Z</dcterms:created>
  <dc:creator>Administrator</dc:creator>
  <cp:lastModifiedBy>Administrator</cp:lastModifiedBy>
  <dcterms:modified xsi:type="dcterms:W3CDTF">2017-06-12T06:45:54Z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